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04D7F" w:rsidRDefault="00216BD4" w:rsidP="00F368C9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1C7A93" w:rsidRPr="00704D7F">
        <w:rPr>
          <w:rFonts w:asciiTheme="minorHAnsi" w:hAnsiTheme="minorHAnsi" w:cstheme="minorHAnsi"/>
          <w:sz w:val="21"/>
          <w:szCs w:val="21"/>
        </w:rPr>
        <w:t>168829/2013.</w:t>
      </w:r>
    </w:p>
    <w:p w:rsidR="007D5067" w:rsidRPr="00704D7F" w:rsidRDefault="004B3EF0" w:rsidP="00F368C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704D7F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C305D" w:rsidRPr="00704D7F">
        <w:rPr>
          <w:rFonts w:asciiTheme="minorHAnsi" w:hAnsiTheme="minorHAnsi" w:cstheme="minorHAnsi"/>
          <w:sz w:val="21"/>
          <w:szCs w:val="21"/>
        </w:rPr>
        <w:t>–</w:t>
      </w:r>
      <w:r w:rsidR="00430CD4" w:rsidRPr="00704D7F">
        <w:rPr>
          <w:rFonts w:asciiTheme="minorHAnsi" w:hAnsiTheme="minorHAnsi" w:cstheme="minorHAnsi"/>
          <w:sz w:val="21"/>
          <w:szCs w:val="21"/>
        </w:rPr>
        <w:t xml:space="preserve"> </w:t>
      </w:r>
      <w:r w:rsidR="00562D42" w:rsidRPr="00704D7F">
        <w:rPr>
          <w:rFonts w:asciiTheme="minorHAnsi" w:hAnsiTheme="minorHAnsi" w:cstheme="minorHAnsi"/>
          <w:sz w:val="21"/>
          <w:szCs w:val="21"/>
        </w:rPr>
        <w:t>CAB Cuiabá S/A.</w:t>
      </w:r>
    </w:p>
    <w:p w:rsidR="00DB77A0" w:rsidRPr="00704D7F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04D7F">
        <w:rPr>
          <w:rFonts w:asciiTheme="minorHAnsi" w:hAnsiTheme="minorHAnsi" w:cstheme="minorHAnsi"/>
          <w:sz w:val="21"/>
          <w:szCs w:val="21"/>
        </w:rPr>
        <w:t>Auto de Infra</w:t>
      </w:r>
      <w:r w:rsidR="00216BD4" w:rsidRPr="00704D7F">
        <w:rPr>
          <w:rFonts w:asciiTheme="minorHAnsi" w:hAnsiTheme="minorHAnsi" w:cstheme="minorHAnsi"/>
          <w:sz w:val="21"/>
          <w:szCs w:val="21"/>
        </w:rPr>
        <w:t xml:space="preserve">ção n. </w:t>
      </w:r>
      <w:r w:rsidR="00562D42" w:rsidRPr="00704D7F">
        <w:rPr>
          <w:rFonts w:asciiTheme="minorHAnsi" w:hAnsiTheme="minorHAnsi" w:cstheme="minorHAnsi"/>
          <w:sz w:val="21"/>
          <w:szCs w:val="21"/>
        </w:rPr>
        <w:t>122206, de 15/03/2013.</w:t>
      </w:r>
    </w:p>
    <w:p w:rsidR="00F245EA" w:rsidRPr="00704D7F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04D7F">
        <w:rPr>
          <w:rFonts w:asciiTheme="minorHAnsi" w:hAnsiTheme="minorHAnsi" w:cstheme="minorHAnsi"/>
          <w:sz w:val="21"/>
          <w:szCs w:val="21"/>
        </w:rPr>
        <w:t>Relator</w:t>
      </w:r>
      <w:r w:rsidR="00E30A50" w:rsidRPr="00704D7F">
        <w:rPr>
          <w:rFonts w:asciiTheme="minorHAnsi" w:hAnsiTheme="minorHAnsi" w:cstheme="minorHAnsi"/>
          <w:sz w:val="21"/>
          <w:szCs w:val="21"/>
        </w:rPr>
        <w:t xml:space="preserve"> –</w:t>
      </w:r>
      <w:r w:rsidR="00216BD4" w:rsidRPr="00704D7F">
        <w:rPr>
          <w:rFonts w:asciiTheme="minorHAnsi" w:hAnsiTheme="minorHAnsi" w:cstheme="minorHAnsi"/>
          <w:sz w:val="21"/>
          <w:szCs w:val="21"/>
        </w:rPr>
        <w:t xml:space="preserve"> </w:t>
      </w:r>
      <w:r w:rsidR="00562D42" w:rsidRPr="00704D7F">
        <w:rPr>
          <w:rFonts w:asciiTheme="minorHAnsi" w:hAnsiTheme="minorHAnsi" w:cstheme="minorHAnsi"/>
          <w:sz w:val="21"/>
          <w:szCs w:val="21"/>
        </w:rPr>
        <w:t>Fernando Ribeiro Teixeira - IESCBAP</w:t>
      </w:r>
    </w:p>
    <w:p w:rsidR="00496B48" w:rsidRPr="00704D7F" w:rsidRDefault="00D62E57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04D7F">
        <w:rPr>
          <w:rFonts w:asciiTheme="minorHAnsi" w:hAnsiTheme="minorHAnsi" w:cstheme="minorHAnsi"/>
          <w:sz w:val="21"/>
          <w:szCs w:val="21"/>
        </w:rPr>
        <w:t>Advogado –</w:t>
      </w:r>
      <w:r w:rsidR="00955C04" w:rsidRPr="00704D7F">
        <w:rPr>
          <w:rFonts w:asciiTheme="minorHAnsi" w:hAnsiTheme="minorHAnsi" w:cstheme="minorHAnsi"/>
          <w:sz w:val="21"/>
          <w:szCs w:val="21"/>
        </w:rPr>
        <w:t xml:space="preserve"> </w:t>
      </w:r>
      <w:r w:rsidR="00562D42" w:rsidRPr="00704D7F">
        <w:rPr>
          <w:rFonts w:asciiTheme="minorHAnsi" w:hAnsiTheme="minorHAnsi" w:cstheme="minorHAnsi"/>
          <w:sz w:val="21"/>
          <w:szCs w:val="21"/>
        </w:rPr>
        <w:t>Leonardo Pio da Silva Campos – OAB/MT 7.202</w:t>
      </w:r>
    </w:p>
    <w:p w:rsidR="00EE3A85" w:rsidRPr="00D23028" w:rsidRDefault="004067DC" w:rsidP="00D23028">
      <w:pPr>
        <w:jc w:val="both"/>
        <w:rPr>
          <w:rFonts w:asciiTheme="minorHAnsi" w:hAnsiTheme="minorHAnsi" w:cstheme="minorHAnsi"/>
          <w:sz w:val="21"/>
          <w:szCs w:val="21"/>
        </w:rPr>
      </w:pPr>
      <w:r w:rsidRPr="00704D7F">
        <w:rPr>
          <w:rFonts w:asciiTheme="minorHAnsi" w:hAnsiTheme="minorHAnsi" w:cstheme="minorHAnsi"/>
          <w:sz w:val="21"/>
          <w:szCs w:val="21"/>
        </w:rPr>
        <w:t>3</w:t>
      </w:r>
      <w:r w:rsidR="00427633" w:rsidRPr="00704D7F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704D7F">
        <w:rPr>
          <w:rFonts w:asciiTheme="minorHAnsi" w:hAnsiTheme="minorHAnsi" w:cstheme="minorHAnsi"/>
          <w:sz w:val="21"/>
          <w:szCs w:val="21"/>
        </w:rPr>
        <w:t>.</w:t>
      </w:r>
    </w:p>
    <w:p w:rsidR="00455726" w:rsidRPr="00704D7F" w:rsidRDefault="00DB77A0" w:rsidP="00455726">
      <w:pPr>
        <w:jc w:val="center"/>
        <w:rPr>
          <w:rFonts w:ascii="Calibri" w:hAnsi="Calibri" w:cs="Calibri"/>
          <w:color w:val="000000"/>
          <w:sz w:val="21"/>
          <w:szCs w:val="21"/>
        </w:rPr>
      </w:pPr>
      <w:r w:rsidRPr="00704D7F">
        <w:rPr>
          <w:rFonts w:ascii="Calibri" w:hAnsi="Calibri" w:cs="Calibri"/>
          <w:color w:val="000000"/>
          <w:sz w:val="21"/>
          <w:szCs w:val="21"/>
        </w:rPr>
        <w:t xml:space="preserve">Acórdão – </w:t>
      </w:r>
      <w:r w:rsidR="00216BD4" w:rsidRPr="00704D7F">
        <w:rPr>
          <w:rFonts w:ascii="Calibri" w:hAnsi="Calibri" w:cs="Calibri"/>
          <w:color w:val="000000"/>
          <w:sz w:val="21"/>
          <w:szCs w:val="21"/>
        </w:rPr>
        <w:t>252</w:t>
      </w:r>
      <w:r w:rsidR="00FA759B">
        <w:rPr>
          <w:rFonts w:ascii="Calibri" w:hAnsi="Calibri" w:cs="Calibri"/>
          <w:color w:val="000000"/>
          <w:sz w:val="21"/>
          <w:szCs w:val="21"/>
        </w:rPr>
        <w:t>/</w:t>
      </w:r>
      <w:bookmarkStart w:id="0" w:name="_GoBack"/>
      <w:bookmarkEnd w:id="0"/>
      <w:r w:rsidR="007833A1">
        <w:rPr>
          <w:rFonts w:ascii="Calibri" w:hAnsi="Calibri" w:cs="Calibri"/>
          <w:color w:val="000000"/>
          <w:sz w:val="21"/>
          <w:szCs w:val="21"/>
        </w:rPr>
        <w:t>2021</w:t>
      </w:r>
    </w:p>
    <w:p w:rsidR="00704D7F" w:rsidRDefault="00455726" w:rsidP="0045572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color w:val="000000"/>
          <w:sz w:val="21"/>
          <w:szCs w:val="21"/>
        </w:rPr>
        <w:t>Auto de Infração n° 122206, de 15/03/2013. Termo de Embargo/Interdição n° 124166, de 15/03/2013. Auto de Inspeção n°163430, de 15/03/2013. Auto de Inspeção n°163031, de 15/03/2013. Relatório Técnico n° 059/SUF/CFE/2013. Por lançar e fluentes de esgoto nos recursos hídricos sem o devido tratamento, por demitir a infiltração e ou derramament</w:t>
      </w:r>
      <w:r w:rsidR="00063B72" w:rsidRPr="00704D7F">
        <w:rPr>
          <w:rFonts w:ascii="Calibri" w:hAnsi="Calibri" w:cs="Calibri"/>
          <w:color w:val="000000"/>
          <w:sz w:val="21"/>
          <w:szCs w:val="21"/>
        </w:rPr>
        <w:t>o de efluentes do tanque de sed</w:t>
      </w:r>
      <w:r w:rsidRPr="00704D7F">
        <w:rPr>
          <w:rFonts w:ascii="Calibri" w:hAnsi="Calibri" w:cs="Calibri"/>
          <w:color w:val="000000"/>
          <w:sz w:val="21"/>
          <w:szCs w:val="21"/>
        </w:rPr>
        <w:t>imentação. Por operar uma estação contrariando as normas legais e regulamentares pertinentes, por deixar de atender condicionantes estabelecidas na licença ambiental e por obstar e dificultar a ação fiscalizadora do poder público no trato de questões ambientais. Decisão Administrativa n° 1075/SGPA/SEMA/2018, de 21/05/2018,</w:t>
      </w:r>
      <w:r w:rsidRPr="00704D7F">
        <w:rPr>
          <w:rFonts w:ascii="Calibri" w:hAnsi="Calibri" w:cs="Calibri"/>
          <w:sz w:val="21"/>
          <w:szCs w:val="21"/>
        </w:rPr>
        <w:t xml:space="preserve"> pela homologação do Auto de Infração n°122206, de 15/03/2013, arbitrando a multa no valor de R$ 450.000,00 (quatrocentos e cinquenta mil reais) com fulcro no Art. 15-B do Decreto Federal n° 6514/2008. Requer o recorrente que seja reconhecida a ocorrência da prescrição intercorrente, razão pela qual, com fulcro no art.1°, §1°, da lei 9.873/99 e no art.21, §§1° e 2°, do Decreto 6.514/08, requer seja o presente feito arquivado e baixado no cadastro desse órgão todos os apontamentos existentes em nome autuada referente ao Auto de infração n° 122206, tornando, em consequência, inexigível a multa imposta. Se acaso superado o requerimento acima, situação que não se acredita, seja declarado nulo  o auto de infração n° 124166 por ofensa aos princípios da ampla defesa  e contraditório, ao passo que não foram lançados nos referidos instrumentos informações claras e  objetivas das imputações feitas à requerente, o que lhe impossibilita </w:t>
      </w:r>
      <w:r w:rsidR="00704D7F">
        <w:rPr>
          <w:rFonts w:ascii="Calibri" w:hAnsi="Calibri" w:cs="Calibri"/>
          <w:sz w:val="21"/>
          <w:szCs w:val="21"/>
        </w:rPr>
        <w:t>exercer seu direito de defesa; r</w:t>
      </w:r>
      <w:r w:rsidRPr="00704D7F">
        <w:rPr>
          <w:rFonts w:ascii="Calibri" w:hAnsi="Calibri" w:cs="Calibri"/>
          <w:sz w:val="21"/>
          <w:szCs w:val="21"/>
        </w:rPr>
        <w:t>econhecimento da nulidade do auto de infração e termo de embargo ora combatidos e via de consequência cancelamento da multa imposta ante a comprovação de que a recorrente não desenvolveu atividades contrariando a licença de operação n° 304822/2012</w:t>
      </w:r>
      <w:r w:rsidR="00704D7F">
        <w:rPr>
          <w:rFonts w:ascii="Calibri" w:hAnsi="Calibri" w:cs="Calibri"/>
          <w:sz w:val="21"/>
          <w:szCs w:val="21"/>
        </w:rPr>
        <w:t>. Recurso provido.</w:t>
      </w:r>
    </w:p>
    <w:p w:rsidR="00FF7C6E" w:rsidRPr="00704D7F" w:rsidRDefault="00FF7C6E" w:rsidP="00455726">
      <w:pPr>
        <w:spacing w:line="276" w:lineRule="auto"/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:rsidR="00455726" w:rsidRPr="00704D7F" w:rsidRDefault="0064387A" w:rsidP="00455726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704D7F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704D7F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704D7F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A90D10" w:rsidRPr="00704D7F">
        <w:rPr>
          <w:rFonts w:ascii="Calibri" w:hAnsi="Calibri" w:cs="Calibri"/>
          <w:sz w:val="21"/>
          <w:szCs w:val="21"/>
        </w:rPr>
        <w:t xml:space="preserve">, </w:t>
      </w:r>
      <w:r w:rsidR="00455726" w:rsidRPr="00704D7F">
        <w:rPr>
          <w:rFonts w:ascii="Calibri" w:hAnsi="Calibri" w:cs="Calibri"/>
          <w:sz w:val="21"/>
          <w:szCs w:val="21"/>
        </w:rPr>
        <w:t xml:space="preserve">por maioria, dar provimento ao recurso interposto </w:t>
      </w:r>
      <w:r w:rsidR="00AC133E" w:rsidRPr="00704D7F">
        <w:rPr>
          <w:rFonts w:ascii="Calibri" w:hAnsi="Calibri" w:cs="Calibri"/>
          <w:sz w:val="21"/>
          <w:szCs w:val="21"/>
        </w:rPr>
        <w:t>pelo recorrente</w:t>
      </w:r>
      <w:r w:rsidR="00455726" w:rsidRPr="00704D7F">
        <w:rPr>
          <w:rFonts w:ascii="Calibri" w:hAnsi="Calibri" w:cs="Calibri"/>
          <w:sz w:val="21"/>
          <w:szCs w:val="21"/>
        </w:rPr>
        <w:t xml:space="preserve">, acolhendo o voto do relator, decidindo </w:t>
      </w:r>
      <w:r w:rsidR="00455726" w:rsidRPr="00704D7F">
        <w:rPr>
          <w:rFonts w:ascii="Calibri" w:hAnsi="Calibri" w:cs="Calibri"/>
          <w:color w:val="000000"/>
          <w:sz w:val="21"/>
          <w:szCs w:val="21"/>
        </w:rPr>
        <w:t>pelo lapso temporal superior 5 (cinco) anos entre a ciência do autuado por AR, de 09/04/2013, (fl.</w:t>
      </w:r>
      <w:r w:rsidR="00FF7C6E" w:rsidRPr="00704D7F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55726" w:rsidRPr="00704D7F">
        <w:rPr>
          <w:rFonts w:ascii="Calibri" w:hAnsi="Calibri" w:cs="Calibri"/>
          <w:color w:val="000000"/>
          <w:sz w:val="21"/>
          <w:szCs w:val="21"/>
        </w:rPr>
        <w:t>38) até a Decisão Administrativa n° 1075/SGPA/SEMA/2018, de 21/05/2018, (fls. 230/231-</w:t>
      </w:r>
      <w:r w:rsidR="00AC133E" w:rsidRPr="00704D7F">
        <w:rPr>
          <w:rFonts w:ascii="Calibri" w:hAnsi="Calibri" w:cs="Calibri"/>
          <w:color w:val="000000"/>
          <w:sz w:val="21"/>
          <w:szCs w:val="21"/>
        </w:rPr>
        <w:t>V</w:t>
      </w:r>
      <w:r w:rsidR="00455726" w:rsidRPr="00704D7F">
        <w:rPr>
          <w:rFonts w:ascii="Calibri" w:hAnsi="Calibri" w:cs="Calibri"/>
          <w:color w:val="000000"/>
          <w:sz w:val="21"/>
          <w:szCs w:val="21"/>
        </w:rPr>
        <w:t>ersus). Decidimos pela extinç</w:t>
      </w:r>
      <w:r w:rsidR="00063B72" w:rsidRPr="00704D7F">
        <w:rPr>
          <w:rFonts w:ascii="Calibri" w:hAnsi="Calibri" w:cs="Calibri"/>
          <w:color w:val="000000"/>
          <w:sz w:val="21"/>
          <w:szCs w:val="21"/>
        </w:rPr>
        <w:t>ão do presente processo,</w:t>
      </w:r>
      <w:r w:rsidR="00704D7F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55726" w:rsidRPr="00704D7F">
        <w:rPr>
          <w:rFonts w:ascii="Calibri" w:hAnsi="Calibri" w:cs="Calibri"/>
          <w:color w:val="000000"/>
          <w:sz w:val="21"/>
          <w:szCs w:val="21"/>
        </w:rPr>
        <w:t>pela ocorrência da prescrição da pretensão punitiva, de acordo com art</w:t>
      </w:r>
      <w:r w:rsidR="00FF7C6E" w:rsidRPr="00704D7F">
        <w:rPr>
          <w:rFonts w:ascii="Calibri" w:hAnsi="Calibri" w:cs="Calibri"/>
          <w:color w:val="000000"/>
          <w:sz w:val="21"/>
          <w:szCs w:val="21"/>
        </w:rPr>
        <w:t>.</w:t>
      </w:r>
      <w:r w:rsidR="00A72137" w:rsidRPr="00704D7F">
        <w:rPr>
          <w:rFonts w:ascii="Calibri" w:hAnsi="Calibri" w:cs="Calibri"/>
          <w:color w:val="000000"/>
          <w:sz w:val="21"/>
          <w:szCs w:val="21"/>
        </w:rPr>
        <w:t xml:space="preserve"> 21 caputs</w:t>
      </w:r>
      <w:r w:rsidR="00455726" w:rsidRPr="00704D7F">
        <w:rPr>
          <w:rFonts w:ascii="Calibri" w:hAnsi="Calibri" w:cs="Calibri"/>
          <w:color w:val="000000"/>
          <w:sz w:val="21"/>
          <w:szCs w:val="21"/>
        </w:rPr>
        <w:t xml:space="preserve"> e 22 do Decreto </w:t>
      </w:r>
      <w:r w:rsidR="00FF7C6E" w:rsidRPr="00704D7F">
        <w:rPr>
          <w:rFonts w:ascii="Calibri" w:hAnsi="Calibri" w:cs="Calibri"/>
          <w:color w:val="000000"/>
          <w:sz w:val="21"/>
          <w:szCs w:val="21"/>
        </w:rPr>
        <w:t xml:space="preserve">Federal </w:t>
      </w:r>
      <w:r w:rsidR="00455726" w:rsidRPr="00704D7F">
        <w:rPr>
          <w:rFonts w:ascii="Calibri" w:hAnsi="Calibri" w:cs="Calibri"/>
          <w:color w:val="000000"/>
          <w:sz w:val="21"/>
          <w:szCs w:val="21"/>
        </w:rPr>
        <w:t xml:space="preserve">6.514/2008, </w:t>
      </w:r>
      <w:r w:rsidR="00455726" w:rsidRPr="00704D7F">
        <w:rPr>
          <w:rFonts w:ascii="Calibri" w:hAnsi="Calibri" w:cs="Calibri"/>
          <w:sz w:val="21"/>
          <w:szCs w:val="21"/>
        </w:rPr>
        <w:t xml:space="preserve">e, consequentemente o arquivamento do processo. </w:t>
      </w:r>
    </w:p>
    <w:p w:rsidR="008128B4" w:rsidRPr="00704D7F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704D7F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704D7F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</w:t>
      </w:r>
      <w:r w:rsidR="00FA35E3" w:rsidRPr="00704D7F">
        <w:rPr>
          <w:rFonts w:ascii="Calibri" w:hAnsi="Calibri" w:cs="Calibri"/>
          <w:sz w:val="21"/>
          <w:szCs w:val="21"/>
        </w:rPr>
        <w:t>esentante da PGE</w:t>
      </w:r>
    </w:p>
    <w:p w:rsidR="00C3525E" w:rsidRPr="00704D7F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704D7F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704D7F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704D7F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Representante da UNEMAT</w:t>
      </w:r>
    </w:p>
    <w:p w:rsidR="00FA35E3" w:rsidRPr="00704D7F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704D7F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Representante da SINFRA</w:t>
      </w:r>
    </w:p>
    <w:p w:rsidR="00C3525E" w:rsidRPr="00704D7F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704D7F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Representante da FETRHATU</w:t>
      </w:r>
    </w:p>
    <w:p w:rsidR="00C3525E" w:rsidRPr="00704D7F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704D7F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704D7F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704D7F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Representante da FIEMT</w:t>
      </w:r>
    </w:p>
    <w:p w:rsidR="00FA35E3" w:rsidRPr="00704D7F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704D7F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</w:t>
      </w:r>
      <w:r w:rsidR="00FA35E3" w:rsidRPr="00704D7F">
        <w:rPr>
          <w:rFonts w:ascii="Calibri" w:hAnsi="Calibri" w:cs="Calibri"/>
          <w:sz w:val="21"/>
          <w:szCs w:val="21"/>
        </w:rPr>
        <w:t>epresentante da OAB/MT</w:t>
      </w:r>
    </w:p>
    <w:p w:rsidR="00FA35E3" w:rsidRPr="00704D7F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704D7F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704D7F">
        <w:rPr>
          <w:rFonts w:ascii="Calibri" w:hAnsi="Calibri" w:cs="Calibri"/>
          <w:sz w:val="21"/>
          <w:szCs w:val="21"/>
        </w:rPr>
        <w:t>e VIDA</w:t>
      </w:r>
    </w:p>
    <w:p w:rsidR="00FA35E3" w:rsidRPr="00704D7F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704D7F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Representante do IESCBAP</w:t>
      </w:r>
    </w:p>
    <w:p w:rsidR="00FA35E3" w:rsidRPr="00704D7F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>Julian</w:t>
      </w:r>
      <w:r w:rsidR="001F0F73" w:rsidRPr="00704D7F">
        <w:rPr>
          <w:rFonts w:ascii="Calibri" w:hAnsi="Calibri" w:cs="Calibri"/>
          <w:b/>
          <w:sz w:val="21"/>
          <w:szCs w:val="21"/>
        </w:rPr>
        <w:t>a</w:t>
      </w:r>
      <w:r w:rsidRPr="00704D7F">
        <w:rPr>
          <w:rFonts w:ascii="Calibri" w:hAnsi="Calibri" w:cs="Calibri"/>
          <w:b/>
          <w:sz w:val="21"/>
          <w:szCs w:val="21"/>
        </w:rPr>
        <w:t xml:space="preserve"> Machado Ribeiro</w:t>
      </w:r>
    </w:p>
    <w:p w:rsidR="00FA35E3" w:rsidRPr="00704D7F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Representante da ADE</w:t>
      </w:r>
    </w:p>
    <w:p w:rsidR="00B97D68" w:rsidRPr="00704D7F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704D7F">
        <w:rPr>
          <w:rFonts w:ascii="Calibri" w:hAnsi="Calibri" w:cs="Calibri"/>
          <w:sz w:val="21"/>
          <w:szCs w:val="21"/>
        </w:rPr>
        <w:t>Cuiabá,</w:t>
      </w:r>
      <w:r w:rsidR="005614B8" w:rsidRPr="00704D7F">
        <w:rPr>
          <w:rFonts w:ascii="Calibri" w:hAnsi="Calibri" w:cs="Calibri"/>
          <w:sz w:val="21"/>
          <w:szCs w:val="21"/>
        </w:rPr>
        <w:t xml:space="preserve"> </w:t>
      </w:r>
      <w:r w:rsidR="004067DC" w:rsidRPr="00704D7F">
        <w:rPr>
          <w:rFonts w:ascii="Calibri" w:hAnsi="Calibri" w:cs="Calibri"/>
          <w:sz w:val="21"/>
          <w:szCs w:val="21"/>
        </w:rPr>
        <w:t>17</w:t>
      </w:r>
      <w:r w:rsidR="00E82C1C" w:rsidRPr="00704D7F">
        <w:rPr>
          <w:rFonts w:ascii="Calibri" w:hAnsi="Calibri" w:cs="Calibri"/>
          <w:sz w:val="21"/>
          <w:szCs w:val="21"/>
        </w:rPr>
        <w:t xml:space="preserve"> de setembro</w:t>
      </w:r>
      <w:r w:rsidR="00C25848" w:rsidRPr="00704D7F">
        <w:rPr>
          <w:rFonts w:ascii="Calibri" w:hAnsi="Calibri" w:cs="Calibri"/>
          <w:sz w:val="21"/>
          <w:szCs w:val="21"/>
        </w:rPr>
        <w:t xml:space="preserve"> de 2021</w:t>
      </w:r>
      <w:r w:rsidR="00AE0F4F" w:rsidRPr="00704D7F">
        <w:rPr>
          <w:rFonts w:ascii="Calibri" w:hAnsi="Calibri" w:cs="Calibri"/>
          <w:sz w:val="21"/>
          <w:szCs w:val="21"/>
        </w:rPr>
        <w:t>.</w:t>
      </w:r>
    </w:p>
    <w:p w:rsidR="00C3525E" w:rsidRPr="00FF7C6E" w:rsidRDefault="00B97D68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704D7F">
        <w:rPr>
          <w:rFonts w:ascii="Calibri" w:hAnsi="Calibri" w:cs="Calibri"/>
          <w:b/>
          <w:sz w:val="21"/>
          <w:szCs w:val="21"/>
        </w:rPr>
        <w:t xml:space="preserve">    </w:t>
      </w:r>
    </w:p>
    <w:p w:rsidR="00C06658" w:rsidRPr="00FF7C6E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F7C6E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F7C6E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FF7C6E">
        <w:rPr>
          <w:rFonts w:ascii="Calibri" w:hAnsi="Calibri" w:cs="Calibri"/>
          <w:b/>
          <w:sz w:val="21"/>
          <w:szCs w:val="21"/>
        </w:rPr>
        <w:t>3</w:t>
      </w:r>
      <w:r w:rsidR="00CB770A" w:rsidRPr="00FF7C6E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D23028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F7C6E">
        <w:rPr>
          <w:rFonts w:ascii="Calibri" w:hAnsi="Calibri" w:cs="Calibri"/>
          <w:b/>
          <w:sz w:val="21"/>
          <w:szCs w:val="21"/>
        </w:rPr>
        <w:t>Flavio Lima de Oliveira</w:t>
      </w:r>
    </w:p>
    <w:sectPr w:rsidR="00E82C1C" w:rsidRPr="00D2302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3B72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0F73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4D7F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3A1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3028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59B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50A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ACC0-ABE2-4730-8413-C305FA6C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15</cp:revision>
  <cp:lastPrinted>2021-09-27T14:28:00Z</cp:lastPrinted>
  <dcterms:created xsi:type="dcterms:W3CDTF">2021-09-25T10:37:00Z</dcterms:created>
  <dcterms:modified xsi:type="dcterms:W3CDTF">2021-09-28T20:26:00Z</dcterms:modified>
</cp:coreProperties>
</file>